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8547" w14:textId="37599AD6" w:rsidR="00F5188F" w:rsidRPr="00F5188F" w:rsidRDefault="00F5188F" w:rsidP="00F5188F">
      <w:pPr>
        <w:spacing w:before="240" w:after="0" w:line="24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it-IT"/>
          <w14:ligatures w14:val="none"/>
        </w:rPr>
        <w:t>NOTA ABSOLUTA PLUS</w:t>
      </w:r>
    </w:p>
    <w:p w14:paraId="164A46E6" w14:textId="77777777" w:rsid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3B26CCBF" w14:textId="5787F83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 xml:space="preserve">Since December 2021, the </w:t>
      </w:r>
      <w:proofErr w:type="spellStart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Absoluta</w:t>
      </w:r>
      <w:proofErr w:type="spellEnd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 xml:space="preserve"> Plus panel is manufactured in two different hardware versions that can be identified by the board part number:</w:t>
      </w:r>
    </w:p>
    <w:p w14:paraId="5A899440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6B09456C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5DB928D5" w14:textId="77777777" w:rsidR="00F5188F" w:rsidRPr="00F5188F" w:rsidRDefault="00F5188F" w:rsidP="00F5188F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  <w:r w:rsidRPr="00F5188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B094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 </w:t>
      </w:r>
      <w:proofErr w:type="spellStart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using</w:t>
      </w:r>
      <w:proofErr w:type="spellEnd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 xml:space="preserve"> the Microchip </w:t>
      </w:r>
      <w:proofErr w:type="spellStart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microcontroller</w:t>
      </w:r>
      <w:proofErr w:type="spellEnd"/>
    </w:p>
    <w:p w14:paraId="23606319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</w:p>
    <w:p w14:paraId="43C68941" w14:textId="77777777" w:rsidR="00F5188F" w:rsidRPr="00F5188F" w:rsidRDefault="00F5188F" w:rsidP="00F5188F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it-IT"/>
          <w14:ligatures w14:val="none"/>
        </w:rPr>
        <w:t>B104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 using the STMicroelectronics microcontroller.</w:t>
      </w:r>
    </w:p>
    <w:p w14:paraId="328C4DEB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4B95F8E7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537A892A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The two panel versions show same functionalities and can be programmed by using the BOSS and a 4.10 account. The resulting programming can be ported from one version of the hardware to the other, for the same panel model.</w:t>
      </w:r>
    </w:p>
    <w:p w14:paraId="1EECE288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00BB3FD2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The firmware updates are now released in two different versions according with the relevant microcontroller and are non-exchangeable.</w:t>
      </w:r>
    </w:p>
    <w:p w14:paraId="2A8C088C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5930B19C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The new downloadable file below includes the firmware revisions of both microcontrollers.</w:t>
      </w:r>
    </w:p>
    <w:p w14:paraId="3C1A8F57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61F9E0B5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Unzipping the file, two folders become available:</w:t>
      </w:r>
    </w:p>
    <w:p w14:paraId="4A2E735E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730CC166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4B64679B" w14:textId="77777777" w:rsidR="00F5188F" w:rsidRPr="00F5188F" w:rsidRDefault="00F5188F" w:rsidP="00F5188F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  <w:r w:rsidRPr="00F5188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K_FW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 xml:space="preserve"> for Microchip </w:t>
      </w:r>
      <w:proofErr w:type="spellStart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microcontroller</w:t>
      </w:r>
      <w:proofErr w:type="spellEnd"/>
    </w:p>
    <w:p w14:paraId="65E78165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</w:p>
    <w:p w14:paraId="7D5BE298" w14:textId="77777777" w:rsidR="00F5188F" w:rsidRPr="00F5188F" w:rsidRDefault="00F5188F" w:rsidP="00F5188F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  <w:r w:rsidRPr="00F5188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KST_FW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 xml:space="preserve"> for STMicroelectronics </w:t>
      </w:r>
      <w:proofErr w:type="spellStart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microcontroller</w:t>
      </w:r>
      <w:proofErr w:type="spellEnd"/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4910D86E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</w:p>
    <w:p w14:paraId="264BCD81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</w:p>
    <w:p w14:paraId="451783A9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Both folders can be copied in the same USB memory stick for the update of the panels that will automatically identify the proper folder for their hardware.</w:t>
      </w:r>
    </w:p>
    <w:p w14:paraId="3222D445" w14:textId="77777777" w:rsidR="00F5188F" w:rsidRPr="00F5188F" w:rsidRDefault="00F5188F" w:rsidP="00F5188F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br/>
      </w:r>
    </w:p>
    <w:p w14:paraId="7D3627CA" w14:textId="77777777" w:rsidR="00F5188F" w:rsidRPr="00F5188F" w:rsidRDefault="00F5188F" w:rsidP="00F5188F">
      <w:pPr>
        <w:spacing w:before="240"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Regarding the downloadable Voice Messages, please consider that:</w:t>
      </w:r>
    </w:p>
    <w:p w14:paraId="21A17096" w14:textId="77777777" w:rsidR="00F5188F" w:rsidRPr="00F5188F" w:rsidRDefault="00F5188F" w:rsidP="00F518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4968FC3D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5BA19084" w14:textId="77777777" w:rsidR="00F5188F" w:rsidRPr="00F5188F" w:rsidRDefault="00F5188F" w:rsidP="00F5188F">
      <w:pPr>
        <w:numPr>
          <w:ilvl w:val="0"/>
          <w:numId w:val="3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Name and structure of the folder resulting from the downloaded .zip and copied into the USB memory stick must kept unchanged so allowing the panel to use them.</w:t>
      </w:r>
    </w:p>
    <w:p w14:paraId="6032086B" w14:textId="77777777" w:rsidR="00F5188F" w:rsidRPr="00F5188F" w:rsidRDefault="00F5188F" w:rsidP="00F5188F">
      <w:p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</w:p>
    <w:p w14:paraId="7A79E35C" w14:textId="77777777" w:rsidR="00F5188F" w:rsidRPr="00F5188F" w:rsidRDefault="00F5188F" w:rsidP="00F5188F">
      <w:pPr>
        <w:numPr>
          <w:ilvl w:val="0"/>
          <w:numId w:val="3"/>
        </w:numPr>
        <w:spacing w:after="0" w:line="240" w:lineRule="auto"/>
        <w:ind w:left="1320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</w:pP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t>The file names include the default Panel ID "0000".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br/>
        <w:t>The panel will check that its Panel ID matches with the one in the file name.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br/>
        <w:t>If the Panel ID is changed at the first panel power up, please rename the downloaded files replacing "0000" with the new value.</w:t>
      </w:r>
      <w:r w:rsidRPr="00F5188F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it-IT"/>
          <w14:ligatures w14:val="none"/>
        </w:rPr>
        <w:br/>
        <w:t>For example, if the Panel ID is "1234", the files must be renamed into H1234A01.bin, H1234B01.bin, H1234C01.bin.</w:t>
      </w:r>
    </w:p>
    <w:p w14:paraId="6AE4633C" w14:textId="77777777" w:rsidR="00C728AB" w:rsidRPr="00F5188F" w:rsidRDefault="00C728AB">
      <w:pPr>
        <w:rPr>
          <w:lang w:val="en-US"/>
        </w:rPr>
      </w:pPr>
    </w:p>
    <w:sectPr w:rsidR="00C728AB" w:rsidRPr="00F51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A96"/>
    <w:multiLevelType w:val="multilevel"/>
    <w:tmpl w:val="5FE4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210B"/>
    <w:multiLevelType w:val="multilevel"/>
    <w:tmpl w:val="C39A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41026"/>
    <w:multiLevelType w:val="multilevel"/>
    <w:tmpl w:val="75A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398720">
    <w:abstractNumId w:val="0"/>
  </w:num>
  <w:num w:numId="2" w16cid:durableId="1974940969">
    <w:abstractNumId w:val="2"/>
  </w:num>
  <w:num w:numId="3" w16cid:durableId="163748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8F"/>
    <w:rsid w:val="002E23C7"/>
    <w:rsid w:val="00A77638"/>
    <w:rsid w:val="00C728AB"/>
    <w:rsid w:val="00F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592"/>
  <w15:chartTrackingRefBased/>
  <w15:docId w15:val="{64A546B9-0FE3-4E03-9D2F-EDACEE0A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8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8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8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8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8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8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8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8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8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8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Commerciale Trolese</dc:creator>
  <cp:keywords/>
  <dc:description/>
  <cp:lastModifiedBy>Commerciale Trolese</cp:lastModifiedBy>
  <cp:revision>1</cp:revision>
  <dcterms:created xsi:type="dcterms:W3CDTF">2025-02-06T13:01:00Z</dcterms:created>
  <dcterms:modified xsi:type="dcterms:W3CDTF">2025-02-06T13:02:00Z</dcterms:modified>
</cp:coreProperties>
</file>