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76F" w:rsidRPr="0020576F" w:rsidRDefault="0020576F">
      <w:pPr>
        <w:rPr>
          <w:lang w:val="it-IT"/>
        </w:rPr>
      </w:pPr>
      <w:r w:rsidRPr="0020576F">
        <w:rPr>
          <w:lang w:val="it-IT"/>
        </w:rPr>
        <w:t xml:space="preserve">Trasmissione dell’allarme IVA tra Telecamera e </w:t>
      </w:r>
      <w:proofErr w:type="gramStart"/>
      <w:r w:rsidRPr="0020576F">
        <w:rPr>
          <w:lang w:val="it-IT"/>
        </w:rPr>
        <w:t>NVR</w:t>
      </w:r>
      <w:r>
        <w:rPr>
          <w:lang w:val="it-IT"/>
        </w:rPr>
        <w:t xml:space="preserve"> :</w:t>
      </w:r>
      <w:proofErr w:type="gramEnd"/>
    </w:p>
    <w:p w:rsidR="00793D12" w:rsidRDefault="0020576F"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4665981</wp:posOffset>
                </wp:positionH>
                <wp:positionV relativeFrom="paragraph">
                  <wp:posOffset>1670050</wp:posOffset>
                </wp:positionV>
                <wp:extent cx="45719" cy="908050"/>
                <wp:effectExtent l="38100" t="38100" r="50165" b="25400"/>
                <wp:wrapNone/>
                <wp:docPr id="5" name="Connettore 2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908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58019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5" o:spid="_x0000_s1026" type="#_x0000_t32" style="position:absolute;margin-left:367.4pt;margin-top:131.5pt;width:3.6pt;height:71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atl2QEAAPUDAAAOAAAAZHJzL2Uyb0RvYy54bWysU8uOEzEQvCPxD5bvZCYRgd0okz1kgQuC&#10;iAXuXk87Y+GX2k0ef0/bkwyIh4QQF2tsd1VXlXvWdyfvxAEw2xg6OZ+1UkDQsbdh38lPH18/u5Ei&#10;kwq9cjFAJ8+Q5d3m6ZP1Ma1gEYfoekDBJCGvjqmTA1FaNU3WA3iVZzFB4EsT0SviLe6bHtWR2b1r&#10;Fm37ojlG7BNGDTnz6f14KTeV3xjQ9N6YDCRcJ1kb1RXr+ljWZrNWqz2qNFh9kaH+QYVXNnDTiepe&#10;kRJf0f5C5a3GmKOhmY6+icZYDdUDu5m3P7l5GFSC6oXDyWmKKf8/Wv3usENh+04upQjK8xNtYwhA&#10;FBHEQixLQseUV1y4DTu87HLaYbF7MuiFcTZ95sevAbAlcar5nqd84URC8+Hz5cv5rRSab27bm3ZZ&#10;429GlsKWMNMbiF6Uj05mQmX3A1VBmgWNHdThbSbWwcAroIBdKCsp616FXtA5sRVCq8LeQTHB5aWk&#10;KWZG+fWLzg5G+AcwHATLHNvUEYStQ3FQPDz9l/nEwpUFYqxzE6it7v8IutQWGNSx/FvgVF07xkAT&#10;0NsQ8Xdd6XSVasb6q+vRa7H9GPtzfcwaB89WzefyH5Th/XFf4d//1s03AAAA//8DAFBLAwQUAAYA&#10;CAAAACEALmyO/uEAAAALAQAADwAAAGRycy9kb3ducmV2LnhtbEyPwU7DMBBE70j8g7VI3Kjd1EpQ&#10;GqdCSFwAQSm99ObGbhIRryPbbQNfz3Iqt1nNaPZNtZrcwE42xN6jgvlMALPYeNNjq2D7+XR3Dywm&#10;jUYPHq2CbxthVV9fVbo0/owf9rRJLaMSjKVW0KU0lpzHprNOx5kfLZJ38MHpRGdouQn6TOVu4JkQ&#10;OXe6R/rQ6dE+drb52hydgtd5eH8udm8HGdvws8MXuY5rr9TtzfSwBJbslC5h+MMndKiJae+PaCIb&#10;FBQLSehJQZYvaBQlCpmR2CuQIhfA64r/31D/AgAA//8DAFBLAQItABQABgAIAAAAIQC2gziS/gAA&#10;AOEBAAATAAAAAAAAAAAAAAAAAAAAAABbQ29udGVudF9UeXBlc10ueG1sUEsBAi0AFAAGAAgAAAAh&#10;ADj9If/WAAAAlAEAAAsAAAAAAAAAAAAAAAAALwEAAF9yZWxzLy5yZWxzUEsBAi0AFAAGAAgAAAAh&#10;AHgdq2XZAQAA9QMAAA4AAAAAAAAAAAAAAAAALgIAAGRycy9lMm9Eb2MueG1sUEsBAi0AFAAGAAgA&#10;AAAhAC5sjv7hAAAACwEAAA8AAAAAAAAAAAAAAAAAMwQAAGRycy9kb3ducmV2LnhtbFBLBQYAAAAA&#10;BAAEAPMAAABBBQAAAAA=&#10;" strokecolor="black [3200]" strokeweight=".5pt">
                <v:stroke endarrow="block" joinstyle="miter"/>
              </v:shape>
            </w:pict>
          </mc:Fallback>
        </mc:AlternateContent>
      </w:r>
      <w:r w:rsidRPr="0020576F">
        <w:drawing>
          <wp:inline distT="0" distB="0" distL="0" distR="0" wp14:anchorId="750153BF" wp14:editId="591F2EFE">
            <wp:extent cx="8293392" cy="17526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18073" cy="1757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76F" w:rsidRDefault="0020576F"/>
    <w:p w:rsidR="0020576F" w:rsidRDefault="0020576F">
      <w:proofErr w:type="spellStart"/>
      <w:r>
        <w:t>Telecamera</w:t>
      </w:r>
      <w:proofErr w:type="spellEnd"/>
      <w:r>
        <w:t xml:space="preserve"> con </w:t>
      </w:r>
      <w:proofErr w:type="spellStart"/>
      <w:r>
        <w:t>Analisi</w:t>
      </w:r>
      <w:proofErr w:type="spellEnd"/>
      <w:r>
        <w:t xml:space="preserve"> </w:t>
      </w:r>
      <w:proofErr w:type="gramStart"/>
      <w:r>
        <w:t>Video :</w:t>
      </w:r>
      <w:proofErr w:type="gramEnd"/>
    </w:p>
    <w:p w:rsidR="0020576F" w:rsidRDefault="0020576F"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697865</wp:posOffset>
                </wp:positionV>
                <wp:extent cx="1663700" cy="107950"/>
                <wp:effectExtent l="0" t="0" r="69850" b="82550"/>
                <wp:wrapNone/>
                <wp:docPr id="4" name="Connettore 2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3700" cy="107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E3FFDB" id="Connettore 2 4" o:spid="_x0000_s1026" type="#_x0000_t32" style="position:absolute;margin-left:145.5pt;margin-top:54.95pt;width:131pt;height: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QuG0QEAAO0DAAAOAAAAZHJzL2Uyb0RvYy54bWysU8mOEzEQvSPxD5bvpLvDkIEonTlkgAuC&#10;iOUDPO5y2sKbykWWv6fsJD0IEEKIS7WXelXvPVev7o7eiT1gtjH0spu1UkDQcbBh18svn988eylF&#10;JhUG5WKAXp4gy7v10yerQ1rCPI7RDYCCi4S8PKRejkRp2TRZj+BVnsUEgS9NRK+It7hrBlQHru5d&#10;M2/bRXOIOCSMGnLm0/vzpVzX+saApg/GZCDhesncqEas8aHEZr1Syx2qNFp9oaH+gYVXNnDTqdS9&#10;IiW+of2llLcaY46GZjr6JhpjNVQNrKZrf1LzaVQJqhY2J6fJpvz/yur3+y0KO/TyRoqgPD/RJoYA&#10;RBFBzMVNceiQ8pITN2GLl11OWyxyjwZ9+bIQcayuniZX4UhC82G3WDy/bdl8zXdde/vqRbW9eUQn&#10;zPQWohdl0ctMqOxupEpEM5GuWqv27zJxfwZeAaW1CyWSsu51GASdEksgtCrsHBTynF5SmiLiTLuu&#10;6OTgDP8Ihg0oRGubOnqwcSj2iodm+NpNVTizQIx1bgK1fwZdcgsM6jj+LXDKrh1joAnobYj4u650&#10;vFI15/yr6rPWIvshDqf6iNUOnqnqz2X+y9D+uK/wx790/R0AAP//AwBQSwMEFAAGAAgAAAAhADZq&#10;CCrfAAAACwEAAA8AAABkcnMvZG93bnJldi54bWxMj81OwzAQhO9IvIO1SNyo06CWOo1TIQTHCtFU&#10;iKMbb+Ko/olipw1vz3KC486MZr8pd7Oz7IJj7IOXsFxkwNA3Qfe+k3Cs3x42wGJSXisbPEr4xgi7&#10;6vamVIUOV/+Bl0PqGJX4WCgJJqWh4Dw2Bp2KizCgJ68No1OJzrHjelRXKneW51m25k71nj4YNeCL&#10;weZ8mJyEtu6Ozdfrhk+2fX+qP40w+3ov5f3d/LwFlnBOf2H4xSd0qIjpFCavI7MScrGkLYmMTAhg&#10;lFitHkk5kZKvBfCq5P83VD8AAAD//wMAUEsBAi0AFAAGAAgAAAAhALaDOJL+AAAA4QEAABMAAAAA&#10;AAAAAAAAAAAAAAAAAFtDb250ZW50X1R5cGVzXS54bWxQSwECLQAUAAYACAAAACEAOP0h/9YAAACU&#10;AQAACwAAAAAAAAAAAAAAAAAvAQAAX3JlbHMvLnJlbHNQSwECLQAUAAYACAAAACEAiOELhtEBAADt&#10;AwAADgAAAAAAAAAAAAAAAAAuAgAAZHJzL2Uyb0RvYy54bWxQSwECLQAUAAYACAAAACEANmoIKt8A&#10;AAALAQAADwAAAAAAAAAAAAAAAAAr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 w:rsidRPr="0020576F">
        <w:drawing>
          <wp:inline distT="0" distB="0" distL="0" distR="0" wp14:anchorId="2871B19F" wp14:editId="27F084CF">
            <wp:extent cx="1981302" cy="1771741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81302" cy="177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</w:t>
      </w:r>
      <w:r w:rsidRPr="0020576F">
        <w:drawing>
          <wp:inline distT="0" distB="0" distL="0" distR="0" wp14:anchorId="75A5651D" wp14:editId="59BA9FC4">
            <wp:extent cx="3400900" cy="1705213"/>
            <wp:effectExtent l="0" t="0" r="9525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00900" cy="170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76F" w:rsidRDefault="0020576F"/>
    <w:p w:rsidR="0020576F" w:rsidRDefault="0020576F">
      <w:pPr>
        <w:rPr>
          <w:lang w:val="it-IT"/>
        </w:rPr>
      </w:pPr>
      <w:r w:rsidRPr="0020576F">
        <w:rPr>
          <w:lang w:val="it-IT"/>
        </w:rPr>
        <w:t>Se abilito sull’NVR la funzione MOTION sul canale di riferimento della mia telecamera, ogni allarme di Analisi Video della Telecamera verrà riconosciuto dall’NVR come un allarme MOTION e verrà attivata una NOTIFICA PUSH oltre alle funzioni programmate in caso di allarme (vision</w:t>
      </w:r>
      <w:r>
        <w:rPr>
          <w:lang w:val="it-IT"/>
        </w:rPr>
        <w:t>e</w:t>
      </w:r>
      <w:r w:rsidRPr="0020576F">
        <w:rPr>
          <w:lang w:val="it-IT"/>
        </w:rPr>
        <w:t xml:space="preserve"> a monitor,</w:t>
      </w:r>
      <w:r>
        <w:rPr>
          <w:lang w:val="it-IT"/>
        </w:rPr>
        <w:t xml:space="preserve"> attivazione uscita allarme</w:t>
      </w:r>
      <w:r w:rsidRPr="0020576F">
        <w:rPr>
          <w:lang w:val="it-IT"/>
        </w:rPr>
        <w:t>, etc.</w:t>
      </w:r>
      <w:proofErr w:type="gramStart"/>
      <w:r w:rsidRPr="0020576F">
        <w:rPr>
          <w:lang w:val="it-IT"/>
        </w:rPr>
        <w:t xml:space="preserve">) </w:t>
      </w:r>
      <w:r>
        <w:rPr>
          <w:lang w:val="it-IT"/>
        </w:rPr>
        <w:t>.</w:t>
      </w:r>
      <w:proofErr w:type="gramEnd"/>
    </w:p>
    <w:p w:rsidR="0020576F" w:rsidRDefault="0020576F">
      <w:pPr>
        <w:rPr>
          <w:lang w:val="it-IT"/>
        </w:rPr>
      </w:pPr>
      <w:r>
        <w:rPr>
          <w:lang w:val="it-IT"/>
        </w:rPr>
        <w:t xml:space="preserve">Questa funzione sarà sempre attiva fin tanto che sarà attiva l’Analisi Video a bordo </w:t>
      </w:r>
      <w:proofErr w:type="gramStart"/>
      <w:r>
        <w:rPr>
          <w:lang w:val="it-IT"/>
        </w:rPr>
        <w:t>Camera .</w:t>
      </w:r>
      <w:proofErr w:type="gramEnd"/>
    </w:p>
    <w:p w:rsidR="0020576F" w:rsidRDefault="0020576F">
      <w:pPr>
        <w:rPr>
          <w:lang w:val="it-IT"/>
        </w:rPr>
      </w:pPr>
      <w:r>
        <w:rPr>
          <w:lang w:val="it-IT"/>
        </w:rPr>
        <w:lastRenderedPageBreak/>
        <w:t>Se volessi disattivare l’</w:t>
      </w:r>
      <w:r w:rsidR="00A72B78">
        <w:rPr>
          <w:lang w:val="it-IT"/>
        </w:rPr>
        <w:t xml:space="preserve">analisi video a Bordo Camera, per evitare le notifiche </w:t>
      </w:r>
      <w:proofErr w:type="spellStart"/>
      <w:r w:rsidR="00A72B78">
        <w:rPr>
          <w:lang w:val="it-IT"/>
        </w:rPr>
        <w:t>push</w:t>
      </w:r>
      <w:proofErr w:type="spellEnd"/>
      <w:r w:rsidR="00A72B78">
        <w:rPr>
          <w:lang w:val="it-IT"/>
        </w:rPr>
        <w:t xml:space="preserve"> in specifici momenti (ad esempio se utilizzo la </w:t>
      </w:r>
      <w:proofErr w:type="spellStart"/>
      <w:r w:rsidR="00A72B78">
        <w:rPr>
          <w:lang w:val="it-IT"/>
        </w:rPr>
        <w:t>telcamera</w:t>
      </w:r>
      <w:proofErr w:type="spellEnd"/>
      <w:r w:rsidR="00A72B78">
        <w:rPr>
          <w:lang w:val="it-IT"/>
        </w:rPr>
        <w:t xml:space="preserve"> </w:t>
      </w:r>
      <w:proofErr w:type="spellStart"/>
      <w:r w:rsidR="00A72B78">
        <w:rPr>
          <w:lang w:val="it-IT"/>
        </w:rPr>
        <w:t>cone</w:t>
      </w:r>
      <w:proofErr w:type="spellEnd"/>
      <w:r w:rsidR="00A72B78">
        <w:rPr>
          <w:lang w:val="it-IT"/>
        </w:rPr>
        <w:t xml:space="preserve"> antintrusione da esterno e volessi evitare che ad impianto antintrusione disinserito vengano inviate) </w:t>
      </w:r>
      <w:r>
        <w:rPr>
          <w:lang w:val="it-IT"/>
        </w:rPr>
        <w:t xml:space="preserve">posso lavorare sull’ingresso d’Allarme della Telecamera </w:t>
      </w:r>
      <w:r w:rsidR="008F1D3F">
        <w:rPr>
          <w:lang w:val="it-IT"/>
        </w:rPr>
        <w:t xml:space="preserve">creando un cambio di </w:t>
      </w:r>
      <w:proofErr w:type="gramStart"/>
      <w:r w:rsidR="008F1D3F">
        <w:rPr>
          <w:lang w:val="it-IT"/>
        </w:rPr>
        <w:t xml:space="preserve">profilo </w:t>
      </w:r>
      <w:r>
        <w:rPr>
          <w:lang w:val="it-IT"/>
        </w:rPr>
        <w:t xml:space="preserve"> :</w:t>
      </w:r>
      <w:proofErr w:type="gramEnd"/>
    </w:p>
    <w:p w:rsidR="0020576F" w:rsidRDefault="008F1D3F">
      <w:pPr>
        <w:rPr>
          <w:lang w:val="it-IT"/>
        </w:rPr>
      </w:pPr>
      <w:r w:rsidRPr="008F1D3F">
        <w:rPr>
          <w:lang w:val="it-IT"/>
        </w:rPr>
        <w:drawing>
          <wp:inline distT="0" distB="0" distL="0" distR="0" wp14:anchorId="410F642F" wp14:editId="7502A578">
            <wp:extent cx="4115011" cy="406421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15011" cy="40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B78" w:rsidRDefault="00A72B78">
      <w:pPr>
        <w:rPr>
          <w:lang w:val="it-IT"/>
        </w:rPr>
      </w:pPr>
      <w:r>
        <w:rPr>
          <w:lang w:val="it-IT"/>
        </w:rPr>
        <w:t xml:space="preserve">Nel profilo 1 programmo fino a 8 regole d’allarme, nel profilo 2 non programmo regole </w:t>
      </w:r>
      <w:proofErr w:type="gramStart"/>
      <w:r>
        <w:rPr>
          <w:lang w:val="it-IT"/>
        </w:rPr>
        <w:t>d’allarme .</w:t>
      </w:r>
      <w:proofErr w:type="gramEnd"/>
    </w:p>
    <w:p w:rsidR="00A72B78" w:rsidRDefault="00A72B78">
      <w:pPr>
        <w:rPr>
          <w:lang w:val="it-IT"/>
        </w:rPr>
      </w:pPr>
    </w:p>
    <w:p w:rsidR="0020576F" w:rsidRDefault="00A72B78">
      <w:pPr>
        <w:rPr>
          <w:lang w:val="it-IT"/>
        </w:rPr>
      </w:pPr>
      <w:r>
        <w:rPr>
          <w:lang w:val="it-IT"/>
        </w:rPr>
        <w:t xml:space="preserve">Connessione </w:t>
      </w:r>
      <w:proofErr w:type="gramStart"/>
      <w:r>
        <w:rPr>
          <w:lang w:val="it-IT"/>
        </w:rPr>
        <w:t>Telecamera :</w:t>
      </w:r>
      <w:proofErr w:type="gramEnd"/>
    </w:p>
    <w:p w:rsidR="00A72B78" w:rsidRDefault="00A72B78">
      <w:pPr>
        <w:rPr>
          <w:lang w:val="it-IT"/>
        </w:rPr>
      </w:pPr>
      <w:r w:rsidRPr="00A72B78">
        <w:rPr>
          <w:lang w:val="it-IT"/>
        </w:rPr>
        <w:drawing>
          <wp:inline distT="0" distB="0" distL="0" distR="0" wp14:anchorId="757BAC15" wp14:editId="1A10555D">
            <wp:extent cx="6146800" cy="2838626"/>
            <wp:effectExtent l="0" t="0" r="635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255" cy="284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B78" w:rsidRDefault="00A72B78">
      <w:pPr>
        <w:rPr>
          <w:lang w:val="it-IT"/>
        </w:rPr>
      </w:pPr>
    </w:p>
    <w:p w:rsidR="00A72B78" w:rsidRDefault="00A72B78">
      <w:pPr>
        <w:rPr>
          <w:lang w:val="it-IT"/>
        </w:rPr>
      </w:pPr>
    </w:p>
    <w:p w:rsidR="002C76ED" w:rsidRDefault="002C76ED">
      <w:pPr>
        <w:rPr>
          <w:lang w:val="it-IT"/>
        </w:rPr>
      </w:pPr>
      <w:r>
        <w:rPr>
          <w:lang w:val="it-IT"/>
        </w:rPr>
        <w:t>L’INGRESSO ALLARME andrà connesso ad un’uscita della centrale Antintrusione che mi ripeta lo stato dell’</w:t>
      </w:r>
      <w:bookmarkStart w:id="0" w:name="_GoBack"/>
      <w:bookmarkEnd w:id="0"/>
      <w:r>
        <w:rPr>
          <w:lang w:val="it-IT"/>
        </w:rPr>
        <w:t>impianto .</w:t>
      </w:r>
    </w:p>
    <w:p w:rsidR="00A72B78" w:rsidRDefault="00A72B78">
      <w:pPr>
        <w:rPr>
          <w:lang w:val="it-IT"/>
        </w:rPr>
      </w:pPr>
    </w:p>
    <w:p w:rsidR="00A72B78" w:rsidRDefault="00A72B78">
      <w:pPr>
        <w:rPr>
          <w:lang w:val="it-IT"/>
        </w:rPr>
      </w:pPr>
      <w:r>
        <w:rPr>
          <w:lang w:val="it-IT"/>
        </w:rPr>
        <w:t xml:space="preserve">Se non fosse possibile connette un cavo supplementare alle telecamere per gestire il cambio profilo o recuperare lo stato del relè d’allarme bisognerà operare tramite dei modulo I/O di Terze </w:t>
      </w:r>
      <w:proofErr w:type="gramStart"/>
      <w:r>
        <w:rPr>
          <w:lang w:val="it-IT"/>
        </w:rPr>
        <w:t>parti .</w:t>
      </w:r>
      <w:proofErr w:type="gramEnd"/>
    </w:p>
    <w:p w:rsidR="00A72B78" w:rsidRDefault="00A72B78">
      <w:pPr>
        <w:rPr>
          <w:lang w:val="it-IT"/>
        </w:rPr>
      </w:pPr>
    </w:p>
    <w:p w:rsidR="00A72B78" w:rsidRDefault="00B8739C">
      <w:pPr>
        <w:rPr>
          <w:lang w:val="it-IT"/>
        </w:rPr>
      </w:pPr>
      <w:r w:rsidRPr="00B8739C">
        <w:rPr>
          <w:lang w:val="it-IT"/>
        </w:rPr>
        <w:drawing>
          <wp:inline distT="0" distB="0" distL="0" distR="0" wp14:anchorId="7A8F2DD1" wp14:editId="5BF65BCF">
            <wp:extent cx="8229600" cy="2815590"/>
            <wp:effectExtent l="0" t="0" r="0" b="381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81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39C" w:rsidRDefault="00B8739C">
      <w:pPr>
        <w:rPr>
          <w:lang w:val="it-IT"/>
        </w:rPr>
      </w:pPr>
    </w:p>
    <w:sectPr w:rsidR="00B8739C" w:rsidSect="0020576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76F"/>
    <w:rsid w:val="0020576F"/>
    <w:rsid w:val="002C76ED"/>
    <w:rsid w:val="008F1D3F"/>
    <w:rsid w:val="009278F4"/>
    <w:rsid w:val="00A72B78"/>
    <w:rsid w:val="00B8739C"/>
    <w:rsid w:val="00DB7BE6"/>
    <w:rsid w:val="00F4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AA4D6"/>
  <w15:chartTrackingRefBased/>
  <w15:docId w15:val="{E6BC9E59-187A-4745-8FBC-97143EF85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BOSCH Group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Ferlin Giovanni (ST/SES-SDM2)</dc:creator>
  <cp:keywords/>
  <dc:description/>
  <cp:lastModifiedBy>Ferlin Giovanni (ST/SES-SDM2)</cp:lastModifiedBy>
  <cp:revision>5</cp:revision>
  <dcterms:created xsi:type="dcterms:W3CDTF">2019-10-18T16:05:00Z</dcterms:created>
  <dcterms:modified xsi:type="dcterms:W3CDTF">2019-10-21T07:14:00Z</dcterms:modified>
</cp:coreProperties>
</file>