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21" w:rsidRDefault="00505FE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Nel </w:t>
      </w:r>
      <w:proofErr w:type="spellStart"/>
      <w:r>
        <w:rPr>
          <w:rFonts w:ascii="Century Gothic" w:hAnsi="Century Gothic"/>
          <w:sz w:val="24"/>
          <w:szCs w:val="24"/>
        </w:rPr>
        <w:t>Configuration</w:t>
      </w:r>
      <w:proofErr w:type="spellEnd"/>
      <w:r>
        <w:rPr>
          <w:rFonts w:ascii="Century Gothic" w:hAnsi="Century Gothic"/>
          <w:sz w:val="24"/>
          <w:szCs w:val="24"/>
        </w:rPr>
        <w:t xml:space="preserve"> Manager creare un solo dispositivo (non tutti i vari </w:t>
      </w:r>
      <w:proofErr w:type="gramStart"/>
      <w:r>
        <w:rPr>
          <w:rFonts w:ascii="Century Gothic" w:hAnsi="Century Gothic"/>
          <w:sz w:val="24"/>
          <w:szCs w:val="24"/>
        </w:rPr>
        <w:t>encoder</w:t>
      </w:r>
      <w:proofErr w:type="gramEnd"/>
      <w:r>
        <w:rPr>
          <w:rFonts w:ascii="Century Gothic" w:hAnsi="Century Gothic"/>
          <w:sz w:val="24"/>
          <w:szCs w:val="24"/>
        </w:rPr>
        <w:t xml:space="preserve"> di un VIPX1600 ad esempio) puntando l’IP ADSL</w:t>
      </w:r>
      <w:r w:rsidR="00F66179">
        <w:rPr>
          <w:rFonts w:ascii="Century Gothic" w:hAnsi="Century Gothic"/>
          <w:sz w:val="24"/>
          <w:szCs w:val="24"/>
        </w:rPr>
        <w:t xml:space="preserve"> “</w:t>
      </w:r>
      <w:r>
        <w:rPr>
          <w:rFonts w:ascii="Century Gothic" w:hAnsi="Century Gothic"/>
          <w:sz w:val="24"/>
          <w:szCs w:val="24"/>
        </w:rPr>
        <w:t xml:space="preserve"> </w:t>
      </w:r>
      <w:hyperlink r:id="rId6" w:history="1">
        <w:r w:rsidR="00F66179" w:rsidRPr="00B37150">
          <w:rPr>
            <w:rStyle w:val="Collegamentoipertestuale"/>
            <w:rFonts w:ascii="Century Gothic" w:hAnsi="Century Gothic"/>
            <w:sz w:val="24"/>
            <w:szCs w:val="24"/>
          </w:rPr>
          <w:t>http://IP-ADSL</w:t>
        </w:r>
      </w:hyperlink>
      <w:r w:rsidR="00F66179">
        <w:rPr>
          <w:rFonts w:ascii="Century Gothic" w:hAnsi="Century Gothic"/>
          <w:sz w:val="24"/>
          <w:szCs w:val="24"/>
        </w:rPr>
        <w:t xml:space="preserve"> “ </w:t>
      </w:r>
      <w:r>
        <w:rPr>
          <w:rFonts w:ascii="Century Gothic" w:hAnsi="Century Gothic"/>
          <w:sz w:val="24"/>
          <w:szCs w:val="24"/>
        </w:rPr>
        <w:t>e la porta esterna del DivarIP2000</w:t>
      </w:r>
      <w:r w:rsidR="00F66179">
        <w:rPr>
          <w:rFonts w:ascii="Century Gothic" w:hAnsi="Century Gothic"/>
          <w:sz w:val="24"/>
          <w:szCs w:val="24"/>
        </w:rPr>
        <w:t>/6000/DLA</w:t>
      </w:r>
      <w:r>
        <w:rPr>
          <w:rFonts w:ascii="Century Gothic" w:hAnsi="Century Gothic"/>
          <w:sz w:val="24"/>
          <w:szCs w:val="24"/>
        </w:rPr>
        <w:t xml:space="preserve"> (lasciare la 80 interna, di default).</w:t>
      </w:r>
    </w:p>
    <w:p w:rsidR="00505FED" w:rsidRDefault="00F661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Con solo la porta </w:t>
      </w:r>
      <w:proofErr w:type="gramStart"/>
      <w:r>
        <w:rPr>
          <w:rFonts w:ascii="Century Gothic" w:hAnsi="Century Gothic"/>
          <w:sz w:val="24"/>
          <w:szCs w:val="24"/>
        </w:rPr>
        <w:t>80</w:t>
      </w:r>
      <w:proofErr w:type="gramEnd"/>
      <w:r>
        <w:rPr>
          <w:rFonts w:ascii="Century Gothic" w:hAnsi="Century Gothic"/>
          <w:sz w:val="24"/>
          <w:szCs w:val="24"/>
        </w:rPr>
        <w:t>:</w:t>
      </w:r>
    </w:p>
    <w:p w:rsidR="00F66179" w:rsidRDefault="00F66179" w:rsidP="00F66179">
      <w:pPr>
        <w:pStyle w:val="Paragrafoelenco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Mi collego da Mobile tramite </w:t>
      </w:r>
      <w:proofErr w:type="spellStart"/>
      <w:r>
        <w:rPr>
          <w:rFonts w:ascii="Century Gothic" w:hAnsi="Century Gothic"/>
          <w:sz w:val="24"/>
          <w:szCs w:val="24"/>
        </w:rPr>
        <w:t>App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proofErr w:type="gramStart"/>
      <w:r>
        <w:rPr>
          <w:rFonts w:ascii="Century Gothic" w:hAnsi="Century Gothic"/>
          <w:sz w:val="24"/>
          <w:szCs w:val="24"/>
        </w:rPr>
        <w:t>VideoSecurity</w:t>
      </w:r>
      <w:proofErr w:type="spellEnd"/>
      <w:proofErr w:type="gramEnd"/>
    </w:p>
    <w:p w:rsidR="00F66179" w:rsidRDefault="00F66179" w:rsidP="00F66179">
      <w:pPr>
        <w:pStyle w:val="Paragrafoelenco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Mi collego con BVC: Live, </w:t>
      </w:r>
      <w:proofErr w:type="spellStart"/>
      <w:r>
        <w:rPr>
          <w:rFonts w:ascii="Century Gothic" w:hAnsi="Century Gothic"/>
          <w:sz w:val="24"/>
          <w:szCs w:val="24"/>
        </w:rPr>
        <w:t>REc</w:t>
      </w:r>
      <w:proofErr w:type="spellEnd"/>
      <w:r>
        <w:rPr>
          <w:rFonts w:ascii="Century Gothic" w:hAnsi="Century Gothic"/>
          <w:sz w:val="24"/>
          <w:szCs w:val="24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</w:rPr>
        <w:t>ecc</w:t>
      </w:r>
      <w:proofErr w:type="spellEnd"/>
      <w:r>
        <w:rPr>
          <w:rFonts w:ascii="Century Gothic" w:hAnsi="Century Gothic"/>
          <w:sz w:val="24"/>
          <w:szCs w:val="24"/>
        </w:rPr>
        <w:t>;</w:t>
      </w:r>
      <w:proofErr w:type="gramStart"/>
      <w:r>
        <w:rPr>
          <w:rFonts w:ascii="Century Gothic" w:hAnsi="Century Gothic"/>
          <w:sz w:val="24"/>
          <w:szCs w:val="24"/>
        </w:rPr>
        <w:t xml:space="preserve"> </w:t>
      </w:r>
      <w:r w:rsidR="00707FFC">
        <w:rPr>
          <w:rFonts w:ascii="Century Gothic" w:hAnsi="Century Gothic"/>
          <w:sz w:val="24"/>
          <w:szCs w:val="24"/>
        </w:rPr>
        <w:t xml:space="preserve">  </w:t>
      </w:r>
      <w:proofErr w:type="gramEnd"/>
      <w:r>
        <w:rPr>
          <w:rFonts w:ascii="Century Gothic" w:hAnsi="Century Gothic"/>
          <w:sz w:val="24"/>
          <w:szCs w:val="24"/>
        </w:rPr>
        <w:t>no ricerca Forense</w:t>
      </w:r>
    </w:p>
    <w:p w:rsidR="00F66179" w:rsidRDefault="00F66179" w:rsidP="00F66179">
      <w:pPr>
        <w:rPr>
          <w:rFonts w:ascii="Century Gothic" w:hAnsi="Century Gothic"/>
          <w:sz w:val="24"/>
          <w:szCs w:val="24"/>
        </w:rPr>
      </w:pPr>
    </w:p>
    <w:p w:rsidR="00F66179" w:rsidRDefault="00F661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Per avere anche Audio</w:t>
      </w:r>
      <w:r w:rsidR="00707FFC">
        <w:rPr>
          <w:rFonts w:ascii="Century Gothic" w:hAnsi="Century Gothic"/>
          <w:sz w:val="24"/>
          <w:szCs w:val="24"/>
        </w:rPr>
        <w:t>,</w:t>
      </w:r>
      <w:r>
        <w:rPr>
          <w:rFonts w:ascii="Century Gothic" w:hAnsi="Century Gothic"/>
          <w:sz w:val="24"/>
          <w:szCs w:val="24"/>
        </w:rPr>
        <w:t xml:space="preserve"> PTZ</w:t>
      </w:r>
      <w:r w:rsidR="00707FFC">
        <w:rPr>
          <w:rFonts w:ascii="Century Gothic" w:hAnsi="Century Gothic"/>
          <w:sz w:val="24"/>
          <w:szCs w:val="24"/>
        </w:rPr>
        <w:t xml:space="preserve"> e FORENSE</w:t>
      </w:r>
      <w:r>
        <w:rPr>
          <w:rFonts w:ascii="Century Gothic" w:hAnsi="Century Gothic"/>
          <w:sz w:val="24"/>
          <w:szCs w:val="24"/>
        </w:rPr>
        <w:t xml:space="preserve"> allora bisogna aprire le porte </w:t>
      </w:r>
      <w:r>
        <w:rPr>
          <w:rFonts w:ascii="Century Gothic" w:hAnsi="Century Gothic"/>
          <w:sz w:val="24"/>
          <w:szCs w:val="24"/>
        </w:rPr>
        <w:t>assegnate dal VRM</w:t>
      </w:r>
      <w:r>
        <w:rPr>
          <w:rFonts w:ascii="Century Gothic" w:hAnsi="Century Gothic"/>
          <w:sz w:val="24"/>
          <w:szCs w:val="24"/>
        </w:rPr>
        <w:t xml:space="preserve"> </w:t>
      </w:r>
      <w:r w:rsidR="00707FFC">
        <w:rPr>
          <w:rFonts w:ascii="Century Gothic" w:hAnsi="Century Gothic"/>
          <w:sz w:val="24"/>
          <w:szCs w:val="24"/>
        </w:rPr>
        <w:t xml:space="preserve">(una per ciascuna telecamera) 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>oppure creare una VPN che sblocca la porta 1756 per RCP+.</w:t>
      </w:r>
    </w:p>
    <w:p w:rsidR="00505FED" w:rsidRDefault="00F661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Per trovare le porte assegnate dal VRM alle telecamere</w:t>
      </w:r>
      <w:r w:rsidR="00505FED">
        <w:rPr>
          <w:rFonts w:ascii="Century Gothic" w:hAnsi="Century Gothic"/>
          <w:sz w:val="24"/>
          <w:szCs w:val="24"/>
        </w:rPr>
        <w:t>:</w:t>
      </w:r>
    </w:p>
    <w:p w:rsidR="00F66179" w:rsidRDefault="00505FED" w:rsidP="00F66179">
      <w:pPr>
        <w:pStyle w:val="Paragrafoelenco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proofErr w:type="gramStart"/>
      <w:r w:rsidRPr="00F66179">
        <w:rPr>
          <w:rFonts w:ascii="Century Gothic" w:hAnsi="Century Gothic"/>
          <w:sz w:val="24"/>
          <w:szCs w:val="24"/>
        </w:rPr>
        <w:t>entrare</w:t>
      </w:r>
      <w:proofErr w:type="gramEnd"/>
      <w:r w:rsidRPr="00F66179">
        <w:rPr>
          <w:rFonts w:ascii="Century Gothic" w:hAnsi="Century Gothic"/>
          <w:sz w:val="24"/>
          <w:szCs w:val="24"/>
        </w:rPr>
        <w:t xml:space="preserve"> su VRM da pagina WEB es.: </w:t>
      </w:r>
      <w:hyperlink r:id="rId7" w:history="1">
        <w:r w:rsidRPr="00F66179">
          <w:rPr>
            <w:rStyle w:val="Collegamentoipertestuale"/>
            <w:rFonts w:ascii="Century Gothic" w:hAnsi="Century Gothic"/>
            <w:sz w:val="24"/>
            <w:szCs w:val="24"/>
          </w:rPr>
          <w:t>http://192.168.0.112/dbg</w:t>
        </w:r>
      </w:hyperlink>
      <w:r w:rsidRPr="00F66179">
        <w:rPr>
          <w:rFonts w:ascii="Century Gothic" w:hAnsi="Century Gothic"/>
          <w:sz w:val="24"/>
          <w:szCs w:val="24"/>
        </w:rPr>
        <w:t xml:space="preserve"> </w:t>
      </w:r>
    </w:p>
    <w:p w:rsidR="00505FED" w:rsidRPr="00F66179" w:rsidRDefault="00505FED" w:rsidP="00F66179">
      <w:pPr>
        <w:pStyle w:val="Paragrafoelenco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66179">
        <w:rPr>
          <w:rFonts w:ascii="Century Gothic" w:hAnsi="Century Gothic"/>
          <w:sz w:val="24"/>
          <w:szCs w:val="24"/>
        </w:rPr>
        <w:t xml:space="preserve">selezionare Port </w:t>
      </w:r>
      <w:proofErr w:type="spellStart"/>
      <w:r w:rsidRPr="00F66179">
        <w:rPr>
          <w:rFonts w:ascii="Century Gothic" w:hAnsi="Century Gothic"/>
          <w:sz w:val="24"/>
          <w:szCs w:val="24"/>
        </w:rPr>
        <w:t>Mapping</w:t>
      </w:r>
      <w:proofErr w:type="spellEnd"/>
      <w:r w:rsidRPr="00F66179">
        <w:rPr>
          <w:rFonts w:ascii="Century Gothic" w:hAnsi="Century Gothic"/>
          <w:sz w:val="24"/>
          <w:szCs w:val="24"/>
        </w:rPr>
        <w:t xml:space="preserve">, es.: </w:t>
      </w:r>
      <w:hyperlink r:id="rId8" w:history="1">
        <w:r w:rsidRPr="00F66179">
          <w:rPr>
            <w:rStyle w:val="Collegamentoipertestuale"/>
            <w:rFonts w:ascii="Century Gothic" w:hAnsi="Century Gothic"/>
            <w:sz w:val="24"/>
            <w:szCs w:val="24"/>
          </w:rPr>
          <w:t>http://192.168.0.112/showPortMapping.htm</w:t>
        </w:r>
      </w:hyperlink>
      <w:r w:rsidRPr="00F66179">
        <w:rPr>
          <w:rFonts w:ascii="Century Gothic" w:hAnsi="Century Gothic"/>
          <w:sz w:val="24"/>
          <w:szCs w:val="24"/>
        </w:rPr>
        <w:t xml:space="preserve"> </w:t>
      </w:r>
    </w:p>
    <w:sectPr w:rsidR="00505FED" w:rsidRPr="00F661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7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F2C04"/>
    <w:multiLevelType w:val="hybridMultilevel"/>
    <w:tmpl w:val="1D581718"/>
    <w:lvl w:ilvl="0" w:tplc="3A8C73A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86"/>
    <w:rsid w:val="00425321"/>
    <w:rsid w:val="00505FED"/>
    <w:rsid w:val="00707FFC"/>
    <w:rsid w:val="00A14286"/>
    <w:rsid w:val="00EB372F"/>
    <w:rsid w:val="00F6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5FE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66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5FE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66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0.112/showPortMapping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92.168.0.112/d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-ADS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Damiano Capuzzo</cp:lastModifiedBy>
  <cp:revision>5</cp:revision>
  <dcterms:created xsi:type="dcterms:W3CDTF">2014-01-09T08:26:00Z</dcterms:created>
  <dcterms:modified xsi:type="dcterms:W3CDTF">2016-02-23T15:27:00Z</dcterms:modified>
</cp:coreProperties>
</file>